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5A38" w14:textId="77777777" w:rsidR="001B0F65" w:rsidRDefault="001B0F65" w:rsidP="001B0F65">
      <w:pPr>
        <w:jc w:val="center"/>
        <w:rPr>
          <w:rFonts w:ascii="Tahoma" w:hAnsi="Tahoma" w:cs="Tahoma"/>
          <w:sz w:val="24"/>
          <w:szCs w:val="24"/>
        </w:rPr>
      </w:pPr>
    </w:p>
    <w:p w14:paraId="35B1D4E9" w14:textId="77777777" w:rsidR="001B0F65" w:rsidRPr="00362170" w:rsidRDefault="001B0F65" w:rsidP="001B0F65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Estado do Rio Grande do Sul</w:t>
      </w:r>
    </w:p>
    <w:p w14:paraId="0241BBD3" w14:textId="77777777" w:rsidR="001B0F65" w:rsidRPr="00362170" w:rsidRDefault="001B0F65" w:rsidP="001B0F65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PREFEITURA MUNICIPAL DE ESTAÇÃO</w:t>
      </w:r>
    </w:p>
    <w:p w14:paraId="2ECF4493" w14:textId="5B38C510" w:rsidR="001B0F65" w:rsidRPr="00362170" w:rsidRDefault="001B0F65" w:rsidP="001B0F65">
      <w:pPr>
        <w:jc w:val="center"/>
        <w:rPr>
          <w:rFonts w:ascii="Tahoma" w:eastAsia="Calibri" w:hAnsi="Tahoma" w:cs="Tahoma"/>
          <w:sz w:val="24"/>
          <w:szCs w:val="24"/>
        </w:rPr>
      </w:pPr>
      <w:r w:rsidRPr="00362170">
        <w:rPr>
          <w:rFonts w:ascii="Tahoma" w:eastAsia="Calibri" w:hAnsi="Tahoma" w:cs="Tahoma"/>
          <w:sz w:val="24"/>
          <w:szCs w:val="24"/>
        </w:rPr>
        <w:t xml:space="preserve">EXTRATO DE JUSTIFICATIVA DE INEXIGIBILIDADE DE CHAMAMENTO PÚBLICO Nº </w:t>
      </w:r>
      <w:r>
        <w:rPr>
          <w:rFonts w:ascii="Tahoma" w:eastAsia="Calibri" w:hAnsi="Tahoma" w:cs="Tahoma"/>
          <w:sz w:val="24"/>
          <w:szCs w:val="24"/>
        </w:rPr>
        <w:t>43</w:t>
      </w:r>
      <w:r>
        <w:rPr>
          <w:rFonts w:ascii="Tahoma" w:eastAsia="Calibri" w:hAnsi="Tahoma" w:cs="Tahoma"/>
          <w:sz w:val="24"/>
          <w:szCs w:val="24"/>
        </w:rPr>
        <w:t>/202</w:t>
      </w:r>
      <w:r>
        <w:rPr>
          <w:rFonts w:ascii="Tahoma" w:eastAsia="Calibri" w:hAnsi="Tahoma" w:cs="Tahoma"/>
          <w:sz w:val="24"/>
          <w:szCs w:val="24"/>
        </w:rPr>
        <w:t>5</w:t>
      </w:r>
    </w:p>
    <w:p w14:paraId="60869AB6" w14:textId="77777777" w:rsidR="001B0F65" w:rsidRPr="00362170" w:rsidRDefault="001B0F65" w:rsidP="001B0F65">
      <w:pPr>
        <w:jc w:val="center"/>
        <w:rPr>
          <w:rFonts w:ascii="Tahoma" w:hAnsi="Tahoma" w:cs="Tahoma"/>
          <w:sz w:val="24"/>
          <w:szCs w:val="24"/>
        </w:rPr>
      </w:pPr>
    </w:p>
    <w:p w14:paraId="26EA2AC2" w14:textId="33B972D1" w:rsidR="001B0F65" w:rsidRPr="00E26F89" w:rsidRDefault="001B0F65" w:rsidP="001B0F65">
      <w:pPr>
        <w:tabs>
          <w:tab w:val="left" w:pos="7938"/>
          <w:tab w:val="left" w:pos="8222"/>
          <w:tab w:val="left" w:pos="8364"/>
        </w:tabs>
        <w:jc w:val="both"/>
        <w:rPr>
          <w:rFonts w:ascii="Tahoma" w:hAnsi="Tahoma" w:cs="Tahoma"/>
          <w:b/>
          <w:sz w:val="24"/>
          <w:szCs w:val="24"/>
        </w:rPr>
      </w:pPr>
      <w:r w:rsidRPr="00362170">
        <w:rPr>
          <w:rFonts w:ascii="Tahoma" w:eastAsia="Calibri" w:hAnsi="Tahoma" w:cs="Tahoma"/>
          <w:b/>
          <w:sz w:val="24"/>
          <w:szCs w:val="24"/>
        </w:rPr>
        <w:t>Inexigibilidade de Chamamento Público</w:t>
      </w:r>
      <w:r w:rsidRPr="00362170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b/>
          <w:sz w:val="24"/>
          <w:szCs w:val="24"/>
        </w:rPr>
        <w:t xml:space="preserve">nº </w:t>
      </w:r>
      <w:r>
        <w:rPr>
          <w:rFonts w:ascii="Tahoma" w:eastAsia="Calibri" w:hAnsi="Tahoma" w:cs="Tahoma"/>
          <w:b/>
          <w:sz w:val="24"/>
          <w:szCs w:val="24"/>
        </w:rPr>
        <w:t>43</w:t>
      </w:r>
      <w:r>
        <w:rPr>
          <w:rFonts w:ascii="Tahoma" w:eastAsia="Calibri" w:hAnsi="Tahoma" w:cs="Tahoma"/>
          <w:b/>
          <w:sz w:val="24"/>
          <w:szCs w:val="24"/>
        </w:rPr>
        <w:t>/202</w:t>
      </w:r>
      <w:r>
        <w:rPr>
          <w:rFonts w:ascii="Tahoma" w:eastAsia="Calibri" w:hAnsi="Tahoma" w:cs="Tahoma"/>
          <w:b/>
          <w:sz w:val="24"/>
          <w:szCs w:val="24"/>
        </w:rPr>
        <w:t>5</w:t>
      </w:r>
      <w:r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362170">
        <w:rPr>
          <w:rFonts w:ascii="Tahoma" w:eastAsia="Calibri" w:hAnsi="Tahoma" w:cs="Tahoma"/>
          <w:sz w:val="24"/>
          <w:szCs w:val="24"/>
        </w:rPr>
        <w:t xml:space="preserve">– Organização da Sociedade Civil – </w:t>
      </w:r>
      <w:r>
        <w:rPr>
          <w:rFonts w:ascii="Tahoma" w:eastAsia="Calibri" w:hAnsi="Tahoma" w:cs="Tahoma"/>
          <w:sz w:val="24"/>
          <w:szCs w:val="24"/>
        </w:rPr>
        <w:t>Acordo de Cooperação</w:t>
      </w:r>
      <w:r w:rsidRPr="00362170">
        <w:rPr>
          <w:rFonts w:ascii="Tahoma" w:eastAsia="Calibri" w:hAnsi="Tahoma" w:cs="Tahoma"/>
          <w:sz w:val="24"/>
          <w:szCs w:val="24"/>
        </w:rPr>
        <w:t xml:space="preserve">; Base legal: Art. 31, </w:t>
      </w:r>
      <w:r w:rsidRPr="00362170">
        <w:rPr>
          <w:rFonts w:ascii="Tahoma" w:eastAsia="Calibri" w:hAnsi="Tahoma" w:cs="Tahoma"/>
          <w:i/>
          <w:sz w:val="24"/>
          <w:szCs w:val="24"/>
        </w:rPr>
        <w:t>caput</w:t>
      </w:r>
      <w:r w:rsidRPr="00362170">
        <w:rPr>
          <w:rFonts w:ascii="Tahoma" w:eastAsia="Calibri" w:hAnsi="Tahoma" w:cs="Tahoma"/>
          <w:sz w:val="24"/>
          <w:szCs w:val="24"/>
        </w:rPr>
        <w:t>, da Lei nº 13.019/2014 e Decreto Municipal nº 1689/2017; Objeto:</w:t>
      </w:r>
      <w:r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ASSOCIAÇÃO DE BANCOS - ASBAN</w:t>
      </w:r>
      <w:r w:rsidRPr="00362170">
        <w:rPr>
          <w:rFonts w:ascii="Tahoma" w:eastAsia="Calibri" w:hAnsi="Tahoma" w:cs="Tahoma"/>
          <w:sz w:val="24"/>
          <w:szCs w:val="24"/>
        </w:rPr>
        <w:t xml:space="preserve"> para </w:t>
      </w:r>
      <w:r w:rsidRPr="002D5E38">
        <w:rPr>
          <w:rStyle w:val="Forte"/>
          <w:rFonts w:ascii="Verdana" w:hAnsi="Verdana" w:cs="Arial"/>
          <w:b w:val="0"/>
          <w:sz w:val="24"/>
          <w:szCs w:val="24"/>
        </w:rPr>
        <w:t xml:space="preserve">cooperação </w:t>
      </w:r>
      <w:r>
        <w:rPr>
          <w:rStyle w:val="Forte"/>
          <w:rFonts w:ascii="Verdana" w:hAnsi="Verdana" w:cs="Arial"/>
          <w:b w:val="0"/>
          <w:sz w:val="24"/>
          <w:szCs w:val="24"/>
        </w:rPr>
        <w:t>destinada</w:t>
      </w:r>
      <w:r w:rsidRPr="002D5E38">
        <w:rPr>
          <w:rStyle w:val="Forte"/>
          <w:rFonts w:ascii="Verdana" w:hAnsi="Verdana" w:cs="Arial"/>
          <w:sz w:val="24"/>
          <w:szCs w:val="24"/>
        </w:rPr>
        <w:t xml:space="preserve"> </w:t>
      </w:r>
      <w:r w:rsidRPr="00E26F89">
        <w:rPr>
          <w:rStyle w:val="Forte"/>
          <w:rFonts w:ascii="Verdana" w:hAnsi="Verdana" w:cs="Arial"/>
          <w:b w:val="0"/>
          <w:sz w:val="24"/>
          <w:szCs w:val="24"/>
        </w:rPr>
        <w:t xml:space="preserve">à </w:t>
      </w:r>
      <w:r>
        <w:rPr>
          <w:rFonts w:ascii="Verdana" w:hAnsi="Verdana" w:cs="Tahoma"/>
          <w:color w:val="000000"/>
          <w:sz w:val="24"/>
          <w:szCs w:val="24"/>
        </w:rPr>
        <w:t>atividade de prestação de serviços de controle do grau de endividamento na folha de pa</w:t>
      </w:r>
      <w:r w:rsidR="007B63D3">
        <w:rPr>
          <w:rFonts w:ascii="Verdana" w:hAnsi="Verdana" w:cs="Tahoma"/>
          <w:color w:val="000000"/>
          <w:sz w:val="24"/>
          <w:szCs w:val="24"/>
        </w:rPr>
        <w:t>gamento do servidor público municipal, via web, em regime de mútua cooperação entre as partes</w:t>
      </w:r>
      <w:r>
        <w:rPr>
          <w:rFonts w:ascii="Tahoma" w:eastAsia="Calibri" w:hAnsi="Tahoma" w:cs="Tahoma"/>
          <w:sz w:val="24"/>
          <w:szCs w:val="24"/>
        </w:rPr>
        <w:t xml:space="preserve">. </w:t>
      </w:r>
      <w:r w:rsidRPr="00362170">
        <w:rPr>
          <w:rFonts w:ascii="Tahoma" w:eastAsia="Calibri" w:hAnsi="Tahoma" w:cs="Tahoma"/>
          <w:sz w:val="24"/>
          <w:szCs w:val="24"/>
        </w:rPr>
        <w:t xml:space="preserve">Vigência: </w:t>
      </w:r>
      <w:r w:rsidR="000901E5">
        <w:rPr>
          <w:rFonts w:ascii="Tahoma" w:eastAsia="Calibri" w:hAnsi="Tahoma" w:cs="Tahoma"/>
          <w:sz w:val="24"/>
          <w:szCs w:val="24"/>
        </w:rPr>
        <w:t>60 meses</w:t>
      </w:r>
      <w:r w:rsidRPr="00362170">
        <w:rPr>
          <w:rFonts w:ascii="Tahoma" w:eastAsia="Calibri" w:hAnsi="Tahoma" w:cs="Tahoma"/>
          <w:sz w:val="24"/>
          <w:szCs w:val="24"/>
        </w:rPr>
        <w:t>.</w:t>
      </w:r>
      <w:r>
        <w:rPr>
          <w:rFonts w:ascii="Tahoma" w:eastAsia="Calibri" w:hAnsi="Tahoma" w:cs="Tahoma"/>
          <w:sz w:val="24"/>
          <w:szCs w:val="24"/>
        </w:rPr>
        <w:t xml:space="preserve"> Sem repasse de valores.</w:t>
      </w:r>
      <w:r w:rsidRPr="00362170">
        <w:rPr>
          <w:rFonts w:ascii="Tahoma" w:hAnsi="Tahoma" w:cs="Tahoma"/>
          <w:sz w:val="24"/>
          <w:szCs w:val="24"/>
        </w:rPr>
        <w:t xml:space="preserve"> Estação, </w:t>
      </w:r>
      <w:r w:rsidR="007B63D3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7B63D3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</w:t>
      </w:r>
      <w:r w:rsidR="007B63D3">
        <w:rPr>
          <w:rFonts w:ascii="Tahoma" w:hAnsi="Tahoma" w:cs="Tahoma"/>
          <w:sz w:val="24"/>
          <w:szCs w:val="24"/>
        </w:rPr>
        <w:t>5</w:t>
      </w:r>
      <w:r w:rsidRPr="00362170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Geverson Zimmerman,</w:t>
      </w:r>
      <w:r w:rsidRPr="00362170">
        <w:rPr>
          <w:rFonts w:ascii="Tahoma" w:hAnsi="Tahoma" w:cs="Tahoma"/>
          <w:sz w:val="24"/>
          <w:szCs w:val="24"/>
        </w:rPr>
        <w:t xml:space="preserve"> Prefeito Municipal.</w:t>
      </w:r>
    </w:p>
    <w:p w14:paraId="4F0BFBD2" w14:textId="77777777" w:rsidR="00E4722C" w:rsidRDefault="00E4722C"/>
    <w:sectPr w:rsidR="00E47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5"/>
    <w:rsid w:val="000901E5"/>
    <w:rsid w:val="001B0F65"/>
    <w:rsid w:val="007B63D3"/>
    <w:rsid w:val="00903F9B"/>
    <w:rsid w:val="00D3158D"/>
    <w:rsid w:val="00E4722C"/>
    <w:rsid w:val="00E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E50F"/>
  <w15:chartTrackingRefBased/>
  <w15:docId w15:val="{BD96786F-5B66-4917-9D6B-16F300A8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65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0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2025-05-20T11:46:00Z</dcterms:created>
  <dcterms:modified xsi:type="dcterms:W3CDTF">2025-05-20T11:58:00Z</dcterms:modified>
</cp:coreProperties>
</file>